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 xml:space="preserve">DOM "MALI KARTEC", Lina </w:t>
      </w:r>
      <w:proofErr w:type="spellStart"/>
      <w:r w:rsidRPr="004D044D">
        <w:rPr>
          <w:rFonts w:ascii="Times New Roman" w:hAnsi="Times New Roman" w:cs="Times New Roman"/>
          <w:sz w:val="24"/>
          <w:szCs w:val="24"/>
        </w:rPr>
        <w:t>Bolmarčića</w:t>
      </w:r>
      <w:proofErr w:type="spellEnd"/>
      <w:r w:rsidRPr="004D044D">
        <w:rPr>
          <w:rFonts w:ascii="Times New Roman" w:hAnsi="Times New Roman" w:cs="Times New Roman"/>
          <w:sz w:val="24"/>
          <w:szCs w:val="24"/>
        </w:rPr>
        <w:t xml:space="preserve"> 1, 51500 Krk, na svojim internetskim stranicama</w:t>
      </w:r>
    </w:p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objavljuje popis gospodarskih subjekata s kojima je predstavnik naručitelja (ravnateljica te</w:t>
      </w:r>
    </w:p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članovi Upravnog vijeća) ili s njim povezane osobe u sukobu interesa, kako slijedi:</w:t>
      </w:r>
    </w:p>
    <w:p w:rsidR="00A000E1" w:rsidRPr="004D044D" w:rsidRDefault="004866DB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PINEHILL, Vrbnik, Braće Trinajstić 3, OIB: 85603482800</w:t>
      </w:r>
    </w:p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DDG GROUP d.o.o. Rijeka, Korzo 11, OIB: 68476084054</w:t>
      </w:r>
    </w:p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DEGRAD d. o. o. Rijeka, Korzo 11, OIB: 78849591192</w:t>
      </w:r>
    </w:p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VILLA PINIA d. o. o. Krk, Vela placa 4, OIB: 48732605490</w:t>
      </w:r>
    </w:p>
    <w:p w:rsidR="004D044D" w:rsidRPr="004D044D" w:rsidRDefault="004D044D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 xml:space="preserve">NOVATEHNA d.d., </w:t>
      </w:r>
      <w:proofErr w:type="spellStart"/>
      <w:r w:rsidRPr="004D044D">
        <w:rPr>
          <w:rFonts w:ascii="Times New Roman" w:hAnsi="Times New Roman" w:cs="Times New Roman"/>
          <w:sz w:val="24"/>
          <w:szCs w:val="24"/>
        </w:rPr>
        <w:t>Grivica</w:t>
      </w:r>
      <w:proofErr w:type="spellEnd"/>
      <w:r w:rsidRPr="004D044D">
        <w:rPr>
          <w:rFonts w:ascii="Times New Roman" w:hAnsi="Times New Roman" w:cs="Times New Roman"/>
          <w:sz w:val="24"/>
          <w:szCs w:val="24"/>
        </w:rPr>
        <w:t xml:space="preserve"> 4, 51000 Rijeka, </w:t>
      </w:r>
      <w:r w:rsidRPr="004D044D">
        <w:rPr>
          <w:rStyle w:val="Naglaeno"/>
          <w:rFonts w:ascii="Times New Roman" w:hAnsi="Times New Roman" w:cs="Times New Roman"/>
          <w:b w:val="0"/>
          <w:sz w:val="24"/>
          <w:szCs w:val="24"/>
        </w:rPr>
        <w:t>OIB</w:t>
      </w:r>
      <w:r w:rsidRPr="004D044D">
        <w:rPr>
          <w:rStyle w:val="Naglaeno"/>
          <w:rFonts w:ascii="Times New Roman" w:hAnsi="Times New Roman" w:cs="Times New Roman"/>
          <w:sz w:val="24"/>
          <w:szCs w:val="24"/>
        </w:rPr>
        <w:t>:</w:t>
      </w:r>
      <w:r w:rsidRPr="004D044D">
        <w:rPr>
          <w:rFonts w:ascii="Times New Roman" w:hAnsi="Times New Roman" w:cs="Times New Roman"/>
          <w:sz w:val="24"/>
          <w:szCs w:val="24"/>
        </w:rPr>
        <w:t xml:space="preserve"> 30226409054</w:t>
      </w:r>
    </w:p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DOM "MALI KARTEC" poduzeti će odgovarajuće mjere kako bi se spriječio sukob interesa te kako</w:t>
      </w:r>
    </w:p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bi se izbjeglo narušavanje tržišnog natjecanja i osiguralo jednako postupanje prema svim</w:t>
      </w:r>
    </w:p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gospodarskim subjektima.</w:t>
      </w:r>
    </w:p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U slučaju promjene okolnosti vezanih za navedeno u ovoj obavijesti, ista će biti ažurirana bez</w:t>
      </w:r>
    </w:p>
    <w:p w:rsidR="00A000E1" w:rsidRPr="004D044D" w:rsidRDefault="00A000E1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 w:rsidRPr="004D044D">
        <w:rPr>
          <w:rFonts w:ascii="Times New Roman" w:hAnsi="Times New Roman" w:cs="Times New Roman"/>
          <w:sz w:val="24"/>
          <w:szCs w:val="24"/>
        </w:rPr>
        <w:t>odgađanja.</w:t>
      </w:r>
    </w:p>
    <w:p w:rsidR="00A000E1" w:rsidRPr="004D044D" w:rsidRDefault="004D044D" w:rsidP="002C03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Krku, </w:t>
      </w:r>
      <w:r w:rsidR="00E961DD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.9.2026</w:t>
      </w:r>
      <w:r w:rsidR="00A000E1" w:rsidRPr="004D044D">
        <w:rPr>
          <w:rFonts w:ascii="Times New Roman" w:hAnsi="Times New Roman" w:cs="Times New Roman"/>
          <w:sz w:val="24"/>
          <w:szCs w:val="24"/>
        </w:rPr>
        <w:t>. godine</w:t>
      </w:r>
    </w:p>
    <w:p w:rsidR="00D60DEE" w:rsidRDefault="00D60DEE"/>
    <w:sectPr w:rsidR="00D60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E1"/>
    <w:rsid w:val="002C03F5"/>
    <w:rsid w:val="004866DB"/>
    <w:rsid w:val="004D044D"/>
    <w:rsid w:val="00A000E1"/>
    <w:rsid w:val="00D60DEE"/>
    <w:rsid w:val="00DD6C06"/>
    <w:rsid w:val="00E9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F6F05"/>
  <w15:chartTrackingRefBased/>
  <w15:docId w15:val="{36BCD317-8852-4110-91C5-201F1786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0E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4D04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Ravnateljica</cp:lastModifiedBy>
  <cp:revision>3</cp:revision>
  <dcterms:created xsi:type="dcterms:W3CDTF">2026-10-15T14:35:00Z</dcterms:created>
  <dcterms:modified xsi:type="dcterms:W3CDTF">2026-10-15T14:44:00Z</dcterms:modified>
</cp:coreProperties>
</file>